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FD1" w:rsidRPr="00BF40C7" w:rsidRDefault="003E0FD1" w:rsidP="00914A3C">
      <w:pPr>
        <w:shd w:val="clear" w:color="auto" w:fill="FFFFFF"/>
        <w:spacing w:after="0" w:line="240" w:lineRule="auto"/>
        <w:ind w:firstLine="709"/>
        <w:jc w:val="center"/>
        <w:rPr>
          <w:rFonts w:ascii="Times New Roman" w:eastAsia="Times New Roman" w:hAnsi="Times New Roman" w:cs="Times New Roman"/>
          <w:b/>
          <w:color w:val="333333"/>
          <w:sz w:val="28"/>
          <w:szCs w:val="23"/>
        </w:rPr>
      </w:pPr>
    </w:p>
    <w:p w:rsidR="009C40CA" w:rsidRDefault="009C40CA" w:rsidP="009C40CA">
      <w:pPr>
        <w:shd w:val="clear" w:color="auto" w:fill="FFFFFF"/>
        <w:spacing w:after="0" w:line="240" w:lineRule="auto"/>
        <w:jc w:val="center"/>
        <w:rPr>
          <w:rFonts w:ascii="Times New Roman" w:eastAsia="Times New Roman" w:hAnsi="Times New Roman" w:cs="Times New Roman"/>
          <w:b/>
          <w:color w:val="333333"/>
          <w:sz w:val="28"/>
          <w:szCs w:val="23"/>
        </w:rPr>
      </w:pPr>
      <w:r w:rsidRPr="00BF40C7">
        <w:rPr>
          <w:rFonts w:ascii="Times New Roman" w:eastAsia="Times New Roman" w:hAnsi="Times New Roman" w:cs="Times New Roman"/>
          <w:b/>
          <w:color w:val="333333"/>
          <w:sz w:val="28"/>
          <w:szCs w:val="23"/>
        </w:rPr>
        <w:t xml:space="preserve">Промежуточная аттестация </w:t>
      </w:r>
      <w:r w:rsidR="00507D8B">
        <w:rPr>
          <w:rFonts w:ascii="Times New Roman" w:eastAsia="Times New Roman" w:hAnsi="Times New Roman" w:cs="Times New Roman"/>
          <w:b/>
          <w:color w:val="333333"/>
          <w:sz w:val="28"/>
          <w:szCs w:val="23"/>
        </w:rPr>
        <w:t xml:space="preserve">экстернов </w:t>
      </w:r>
      <w:r w:rsidRPr="00BF40C7">
        <w:rPr>
          <w:rFonts w:ascii="Times New Roman" w:eastAsia="Times New Roman" w:hAnsi="Times New Roman" w:cs="Times New Roman"/>
          <w:b/>
          <w:color w:val="333333"/>
          <w:sz w:val="28"/>
          <w:szCs w:val="23"/>
        </w:rPr>
        <w:t xml:space="preserve">по </w:t>
      </w:r>
      <w:r w:rsidR="00B615EB" w:rsidRPr="00B615EB">
        <w:rPr>
          <w:rFonts w:ascii="Times New Roman" w:eastAsia="Times New Roman" w:hAnsi="Times New Roman" w:cs="Times New Roman"/>
          <w:b/>
          <w:color w:val="333333"/>
          <w:sz w:val="28"/>
          <w:szCs w:val="23"/>
        </w:rPr>
        <w:t>истории</w:t>
      </w:r>
      <w:r w:rsidRPr="00B615EB">
        <w:rPr>
          <w:rFonts w:ascii="Times New Roman" w:eastAsia="Times New Roman" w:hAnsi="Times New Roman" w:cs="Times New Roman"/>
          <w:b/>
          <w:color w:val="333333"/>
          <w:sz w:val="28"/>
          <w:szCs w:val="23"/>
        </w:rPr>
        <w:t xml:space="preserve">, </w:t>
      </w:r>
      <w:r w:rsidR="00B615EB">
        <w:rPr>
          <w:rFonts w:ascii="Times New Roman" w:eastAsia="Times New Roman" w:hAnsi="Times New Roman" w:cs="Times New Roman"/>
          <w:b/>
          <w:color w:val="333333"/>
          <w:sz w:val="28"/>
          <w:szCs w:val="23"/>
        </w:rPr>
        <w:t xml:space="preserve">11 </w:t>
      </w:r>
      <w:r>
        <w:rPr>
          <w:rFonts w:ascii="Times New Roman" w:eastAsia="Times New Roman" w:hAnsi="Times New Roman" w:cs="Times New Roman"/>
          <w:b/>
          <w:color w:val="333333"/>
          <w:sz w:val="28"/>
          <w:szCs w:val="23"/>
        </w:rPr>
        <w:t>класс</w:t>
      </w:r>
    </w:p>
    <w:p w:rsidR="003E0FD1" w:rsidRPr="00BF40C7" w:rsidRDefault="003E0FD1" w:rsidP="009C40CA">
      <w:pPr>
        <w:shd w:val="clear" w:color="auto" w:fill="FFFFFF"/>
        <w:spacing w:after="0" w:line="240" w:lineRule="auto"/>
        <w:jc w:val="center"/>
        <w:rPr>
          <w:rFonts w:ascii="Times New Roman" w:eastAsia="Times New Roman" w:hAnsi="Times New Roman" w:cs="Times New Roman"/>
          <w:b/>
          <w:color w:val="333333"/>
          <w:sz w:val="28"/>
          <w:szCs w:val="23"/>
        </w:rPr>
      </w:pPr>
    </w:p>
    <w:p w:rsidR="00286470" w:rsidRPr="00B615EB" w:rsidRDefault="009C40CA" w:rsidP="009C40CA">
      <w:pPr>
        <w:jc w:val="center"/>
        <w:rPr>
          <w:rFonts w:ascii="Times New Roman" w:hAnsi="Times New Roman" w:cs="Times New Roman"/>
          <w:b/>
          <w:color w:val="FF0000"/>
          <w:sz w:val="28"/>
          <w:szCs w:val="24"/>
        </w:rPr>
      </w:pPr>
      <w:r w:rsidRPr="00B615EB">
        <w:rPr>
          <w:rFonts w:ascii="Times New Roman" w:hAnsi="Times New Roman" w:cs="Times New Roman"/>
          <w:b/>
          <w:sz w:val="28"/>
          <w:szCs w:val="24"/>
        </w:rPr>
        <w:t xml:space="preserve">Контрольная работа </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8"/>
          <w:szCs w:val="24"/>
        </w:rPr>
        <w:t>1</w:t>
      </w:r>
      <w:r w:rsidRPr="00B615EB">
        <w:rPr>
          <w:rFonts w:ascii="Times New Roman" w:hAnsi="Times New Roman" w:cs="Times New Roman"/>
          <w:b/>
          <w:sz w:val="24"/>
          <w:szCs w:val="24"/>
        </w:rPr>
        <w:t>. Ниже приведен перечень фамилий видных государственных деятелей. Все они, за исключением двух, занимали высокие посты в советский период. Найдите и запишите цифры государственных деятелей, не относящиеся к советскому периоду.</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1) Косыгин, 2) Столыпин, 3) Андропов, 4) Витте, 5) Калинин, 6) Молотов.</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2. Ниже приведён перечень терминов. Все они, за исключением двух, относятся к событиям, явлениям, происходившим в период 1953−1964 гг. Найдите и запишите порядковые номера терминов, относящихся к другому историческому периоду.</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 xml:space="preserve">1) Варшавский договор </w:t>
      </w:r>
      <w:r>
        <w:rPr>
          <w:rFonts w:ascii="Times New Roman" w:hAnsi="Times New Roman" w:cs="Times New Roman"/>
          <w:sz w:val="24"/>
          <w:szCs w:val="24"/>
        </w:rPr>
        <w:t xml:space="preserve">    </w:t>
      </w:r>
      <w:r w:rsidRPr="00B615EB">
        <w:rPr>
          <w:rFonts w:ascii="Times New Roman" w:hAnsi="Times New Roman" w:cs="Times New Roman"/>
          <w:sz w:val="24"/>
          <w:szCs w:val="24"/>
        </w:rPr>
        <w:t xml:space="preserve">2) «Пражская весна» </w:t>
      </w:r>
      <w:r>
        <w:rPr>
          <w:rFonts w:ascii="Times New Roman" w:hAnsi="Times New Roman" w:cs="Times New Roman"/>
          <w:sz w:val="24"/>
          <w:szCs w:val="24"/>
        </w:rPr>
        <w:t xml:space="preserve">      </w:t>
      </w:r>
      <w:r w:rsidRPr="00B615EB">
        <w:rPr>
          <w:rFonts w:ascii="Times New Roman" w:hAnsi="Times New Roman" w:cs="Times New Roman"/>
          <w:sz w:val="24"/>
          <w:szCs w:val="24"/>
        </w:rPr>
        <w:t xml:space="preserve">3) Карибский кризис </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 xml:space="preserve">4) </w:t>
      </w:r>
      <w:proofErr w:type="spellStart"/>
      <w:r w:rsidRPr="00B615EB">
        <w:rPr>
          <w:rFonts w:ascii="Times New Roman" w:hAnsi="Times New Roman" w:cs="Times New Roman"/>
          <w:sz w:val="24"/>
          <w:szCs w:val="24"/>
        </w:rPr>
        <w:t>десталинизация</w:t>
      </w:r>
      <w:proofErr w:type="spellEnd"/>
      <w:r w:rsidRPr="00B615E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615EB">
        <w:rPr>
          <w:rFonts w:ascii="Times New Roman" w:hAnsi="Times New Roman" w:cs="Times New Roman"/>
          <w:sz w:val="24"/>
          <w:szCs w:val="24"/>
        </w:rPr>
        <w:t xml:space="preserve">5) «оттепель» </w:t>
      </w:r>
      <w:r>
        <w:rPr>
          <w:rFonts w:ascii="Times New Roman" w:hAnsi="Times New Roman" w:cs="Times New Roman"/>
          <w:sz w:val="24"/>
          <w:szCs w:val="24"/>
        </w:rPr>
        <w:t xml:space="preserve">                  </w:t>
      </w:r>
      <w:r w:rsidRPr="00B615EB">
        <w:rPr>
          <w:rFonts w:ascii="Times New Roman" w:hAnsi="Times New Roman" w:cs="Times New Roman"/>
          <w:sz w:val="24"/>
          <w:szCs w:val="24"/>
        </w:rPr>
        <w:t>6) ввод советских войск в Афганистан</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3. Какие три из перечисленных положений относятся к новой экономической политике (1921–1929 гг.)? Запишите в ответ соответствующие цифры.</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1) утверждение частной собственности на землю</w:t>
      </w:r>
      <w:r w:rsidRPr="00B615EB">
        <w:rPr>
          <w:rFonts w:ascii="Times New Roman" w:hAnsi="Times New Roman" w:cs="Times New Roman"/>
          <w:sz w:val="24"/>
          <w:szCs w:val="24"/>
        </w:rPr>
        <w:tab/>
      </w:r>
      <w:r w:rsidRPr="00B615EB">
        <w:rPr>
          <w:rFonts w:ascii="Times New Roman" w:hAnsi="Times New Roman" w:cs="Times New Roman"/>
          <w:sz w:val="24"/>
          <w:szCs w:val="24"/>
        </w:rPr>
        <w:tab/>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2) введение хозрасчета на государственных предприятиях</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3) денационализация тяжёлой промышленности</w:t>
      </w:r>
      <w:r w:rsidRPr="00B615EB">
        <w:rPr>
          <w:rFonts w:ascii="Times New Roman" w:hAnsi="Times New Roman" w:cs="Times New Roman"/>
          <w:sz w:val="24"/>
          <w:szCs w:val="24"/>
        </w:rPr>
        <w:tab/>
      </w:r>
      <w:r w:rsidRPr="00B615EB">
        <w:rPr>
          <w:rFonts w:ascii="Times New Roman" w:hAnsi="Times New Roman" w:cs="Times New Roman"/>
          <w:sz w:val="24"/>
          <w:szCs w:val="24"/>
        </w:rPr>
        <w:tab/>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4) появление кредитно-банковской системы и бирж</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5) отмена государственной монополии внешней торговли</w:t>
      </w:r>
      <w:r w:rsidRPr="00B615EB">
        <w:rPr>
          <w:rFonts w:ascii="Times New Roman" w:hAnsi="Times New Roman" w:cs="Times New Roman"/>
          <w:sz w:val="24"/>
          <w:szCs w:val="24"/>
        </w:rPr>
        <w:tab/>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6) введение концессий</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4. Заполните пропуски в данных предложениях, используя приведённый ниже список пропущенных элементов: для каждого предложения, обозначенного буквой и содержащего пропуск, выберите номер нужного элемента. Ответ запишите в виде последовательности цифр</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А) Оборона Брестской крепости в ____________ г. показала один из примеров стойкости советских солдат и командиров.</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Б) Во время наступления на Москву фашистским войскам не удалось взять г. ____________.</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В) Одним из руководителей молодежной подпольной организации «Молодая гвардия» был ____________.</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Пропущенные элементы:</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 xml:space="preserve">1) В. </w:t>
      </w:r>
      <w:proofErr w:type="spellStart"/>
      <w:r w:rsidRPr="00B615EB">
        <w:rPr>
          <w:rFonts w:ascii="Times New Roman" w:hAnsi="Times New Roman" w:cs="Times New Roman"/>
          <w:sz w:val="24"/>
          <w:szCs w:val="24"/>
        </w:rPr>
        <w:t>Третьякевич</w:t>
      </w:r>
      <w:proofErr w:type="spellEnd"/>
      <w:r w:rsidRPr="00B615EB">
        <w:rPr>
          <w:rFonts w:ascii="Times New Roman" w:hAnsi="Times New Roman" w:cs="Times New Roman"/>
          <w:sz w:val="24"/>
          <w:szCs w:val="24"/>
        </w:rPr>
        <w:t xml:space="preserve">; 2) 1941 г.; 3) 1942 г.; 4) Калинин; 5) Н. Кузнецов; 6) Тула.     </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5. Какие три из названных положений характеризуют сталинскую политику после войны? Соответствующие цифры запишите в ответ.</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1) борьба с космополитизмом</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2) ослабление нажима на деревню, снижение налогов с колхозов</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3) антисемитская кампания, ограничение возможностей для творческой и карьерной самореализации евреев</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4) проведение репрессий среди местных партийных деятелей и экономистов</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5) поощрение развития самостоятельности национальных образований в составе СССР</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6) политика отказа от ротации (постоянной смены) партийных и государственных кадров</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6. Какие три из названных исторических событий относятся к периоду «оттепели»? Запишите цифры, которыми обозначены события, в правильной последовательности без пробелов.</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1) строительство первой атомной электростанции</w:t>
      </w:r>
      <w:r w:rsidRPr="00B615EB">
        <w:rPr>
          <w:rFonts w:ascii="Times New Roman" w:hAnsi="Times New Roman" w:cs="Times New Roman"/>
          <w:sz w:val="24"/>
          <w:szCs w:val="24"/>
        </w:rPr>
        <w:tab/>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2) авария на Чернобыльской АЭС</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3) открытие Института ядерных исследований</w:t>
      </w:r>
      <w:r w:rsidRPr="00B615EB">
        <w:rPr>
          <w:rFonts w:ascii="Times New Roman" w:hAnsi="Times New Roman" w:cs="Times New Roman"/>
          <w:sz w:val="24"/>
          <w:szCs w:val="24"/>
        </w:rPr>
        <w:tab/>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4) создание атомных авиационных двигателей</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5) создание первого атомного ледокола «Ленин»</w:t>
      </w:r>
      <w:r w:rsidRPr="00B615EB">
        <w:rPr>
          <w:rFonts w:ascii="Times New Roman" w:hAnsi="Times New Roman" w:cs="Times New Roman"/>
          <w:sz w:val="24"/>
          <w:szCs w:val="24"/>
        </w:rPr>
        <w:tab/>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6) создание атомных подводных лодок</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b/>
          <w:sz w:val="24"/>
          <w:szCs w:val="24"/>
        </w:rPr>
        <w:lastRenderedPageBreak/>
        <w:t>7. Какие три из перечисленных положений относятся к политике «перестройки»?</w:t>
      </w:r>
      <w:r w:rsidRPr="00B615EB">
        <w:rPr>
          <w:rFonts w:ascii="Times New Roman" w:hAnsi="Times New Roman" w:cs="Times New Roman"/>
          <w:sz w:val="24"/>
          <w:szCs w:val="24"/>
        </w:rPr>
        <w:t xml:space="preserve"> Соответствующие цифры запишите в ответ.</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1) замена продразвёрстки продналогом</w:t>
      </w:r>
      <w:r w:rsidRPr="00B615EB">
        <w:rPr>
          <w:rFonts w:ascii="Times New Roman" w:hAnsi="Times New Roman" w:cs="Times New Roman"/>
          <w:sz w:val="24"/>
          <w:szCs w:val="24"/>
        </w:rPr>
        <w:tab/>
      </w:r>
      <w:r w:rsidRPr="00B615EB">
        <w:rPr>
          <w:rFonts w:ascii="Times New Roman" w:hAnsi="Times New Roman" w:cs="Times New Roman"/>
          <w:sz w:val="24"/>
          <w:szCs w:val="24"/>
        </w:rPr>
        <w:tab/>
      </w:r>
      <w:r w:rsidRPr="00B615EB">
        <w:rPr>
          <w:rFonts w:ascii="Times New Roman" w:hAnsi="Times New Roman" w:cs="Times New Roman"/>
          <w:sz w:val="24"/>
          <w:szCs w:val="24"/>
        </w:rPr>
        <w:tab/>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2) усиление роли Советов в управлении государством</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3) борьба с «космополитизмом»</w:t>
      </w:r>
      <w:r w:rsidRPr="00B615EB">
        <w:rPr>
          <w:rFonts w:ascii="Times New Roman" w:hAnsi="Times New Roman" w:cs="Times New Roman"/>
          <w:sz w:val="24"/>
          <w:szCs w:val="24"/>
        </w:rPr>
        <w:tab/>
      </w:r>
      <w:r w:rsidRPr="00B615EB">
        <w:rPr>
          <w:rFonts w:ascii="Times New Roman" w:hAnsi="Times New Roman" w:cs="Times New Roman"/>
          <w:sz w:val="24"/>
          <w:szCs w:val="24"/>
        </w:rPr>
        <w:tab/>
      </w:r>
      <w:r w:rsidRPr="00B615EB">
        <w:rPr>
          <w:rFonts w:ascii="Times New Roman" w:hAnsi="Times New Roman" w:cs="Times New Roman"/>
          <w:sz w:val="24"/>
          <w:szCs w:val="24"/>
        </w:rPr>
        <w:tab/>
      </w:r>
      <w:r w:rsidRPr="00B615EB">
        <w:rPr>
          <w:rFonts w:ascii="Times New Roman" w:hAnsi="Times New Roman" w:cs="Times New Roman"/>
          <w:sz w:val="24"/>
          <w:szCs w:val="24"/>
        </w:rPr>
        <w:tab/>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4) отказ от политики «холодной войны»</w:t>
      </w:r>
    </w:p>
    <w:p w:rsid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5) приоритетное развитие военно-промышленного комплекса</w:t>
      </w:r>
      <w:r w:rsidRPr="00B615EB">
        <w:rPr>
          <w:rFonts w:ascii="Times New Roman" w:hAnsi="Times New Roman" w:cs="Times New Roman"/>
          <w:sz w:val="24"/>
          <w:szCs w:val="24"/>
        </w:rPr>
        <w:tab/>
        <w:t xml:space="preserve"> </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6) введение многопартийности</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8. Прочтите отрывок из документа и укажите его автора.</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«Выступая перед вами в последний раз в качестве Президента СССР, считаю нужным высказать свою оценку пройденного с 1985 года пути. Тем более что на этот счет немало противоречивых, поверхностных и необъективных суждений. Судьба так распорядилась, что, когда я оказался во главе государства, уже было ясно, что со страной неладно... Я понимал, что начинать реформы такого масштаба и в таком обществе, как наше, – труднейшее и даже рискованное дело. Но и сегодня я убежден в исторической правоте демократических реформ, которые начаты весной 1985 года. Процесс обновления страны и коренных перемен в мировом сообществе оказался куда более сложным, чем можно было предположить. Однако то, что сделано, должно быть оценено по достоинству. Общество получило свободу, раскрепостилось политически и духовно. И это – самое главное завоевание, которое мы до конца еще не осознали, а потому что еще не научились пользоваться свободой.».</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9. Прочтите отрывок из воспоминаний и укажите год события, о котором идет речь.</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 xml:space="preserve">«12 апреля, услышав радостную новость о полете..., старший машинист Михаил </w:t>
      </w:r>
      <w:proofErr w:type="spellStart"/>
      <w:r w:rsidRPr="00B615EB">
        <w:rPr>
          <w:rFonts w:ascii="Times New Roman" w:hAnsi="Times New Roman" w:cs="Times New Roman"/>
          <w:sz w:val="24"/>
          <w:szCs w:val="24"/>
        </w:rPr>
        <w:t>Шмаргунов</w:t>
      </w:r>
      <w:proofErr w:type="spellEnd"/>
      <w:r w:rsidRPr="00B615EB">
        <w:rPr>
          <w:rFonts w:ascii="Times New Roman" w:hAnsi="Times New Roman" w:cs="Times New Roman"/>
          <w:sz w:val="24"/>
          <w:szCs w:val="24"/>
        </w:rPr>
        <w:t xml:space="preserve">, помощник машиниста Сергей Воробьев и кочегар Юрий Цветков решили посвятить этому событию тяжеловесный рейс. Бригада в тот день провела поезд, превышающий норму на 400 тонн, с опережением графика…в редакцию "Красного Севера" в 10.30 позвонил слесарь Сергей Курков. – Восхищен достижениями нашей науки! Сейчас горы свернуть </w:t>
      </w:r>
      <w:proofErr w:type="gramStart"/>
      <w:r w:rsidRPr="00B615EB">
        <w:rPr>
          <w:rFonts w:ascii="Times New Roman" w:hAnsi="Times New Roman" w:cs="Times New Roman"/>
          <w:sz w:val="24"/>
          <w:szCs w:val="24"/>
        </w:rPr>
        <w:t>хочется!...</w:t>
      </w:r>
      <w:proofErr w:type="gramEnd"/>
      <w:r w:rsidRPr="00B615EB">
        <w:rPr>
          <w:rFonts w:ascii="Times New Roman" w:hAnsi="Times New Roman" w:cs="Times New Roman"/>
          <w:sz w:val="24"/>
          <w:szCs w:val="24"/>
        </w:rPr>
        <w:t>Стихийный митинг возник и на ступеньках у главного здания судоремонтного завода. - Теперь мы с удесятеренными силами перевыполним задания!- решили рабочие. - Будем и мы бороться за освоение нашего "речного космоса"!»</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b/>
          <w:sz w:val="24"/>
          <w:szCs w:val="24"/>
        </w:rPr>
        <w:t>10. Заполните пустые ячейки таблицы, используя представленные в приведённом ниже списке данные. Для каждой ячейки, обозначенной буквой, выберите номер нужного элемента.</w:t>
      </w:r>
      <w:r w:rsidRPr="00B615EB">
        <w:rPr>
          <w:rFonts w:ascii="Times New Roman" w:hAnsi="Times New Roman" w:cs="Times New Roman"/>
          <w:sz w:val="24"/>
          <w:szCs w:val="24"/>
        </w:rPr>
        <w:t xml:space="preserve"> Ответ запишите в виде последовательности цифр</w:t>
      </w:r>
    </w:p>
    <w:tbl>
      <w:tblPr>
        <w:tblW w:w="9618" w:type="dxa"/>
        <w:tblInd w:w="202" w:type="dxa"/>
        <w:shd w:val="clear" w:color="auto" w:fill="FFFFFF"/>
        <w:tblCellMar>
          <w:top w:w="15" w:type="dxa"/>
          <w:left w:w="15" w:type="dxa"/>
          <w:bottom w:w="15" w:type="dxa"/>
          <w:right w:w="15" w:type="dxa"/>
        </w:tblCellMar>
        <w:tblLook w:val="04A0" w:firstRow="1" w:lastRow="0" w:firstColumn="1" w:lastColumn="0" w:noHBand="0" w:noVBand="1"/>
      </w:tblPr>
      <w:tblGrid>
        <w:gridCol w:w="3593"/>
        <w:gridCol w:w="2770"/>
        <w:gridCol w:w="3255"/>
      </w:tblGrid>
      <w:tr w:rsidR="00B615EB" w:rsidRPr="00F60D91" w:rsidTr="00B615EB">
        <w:tc>
          <w:tcPr>
            <w:tcW w:w="3593"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 </w:t>
            </w:r>
            <w:r w:rsidRPr="00F60D91">
              <w:rPr>
                <w:rFonts w:ascii="Times New Roman" w:eastAsia="Times New Roman" w:hAnsi="Times New Roman" w:cs="Times New Roman"/>
                <w:b/>
                <w:bCs/>
                <w:color w:val="000000"/>
                <w:sz w:val="20"/>
                <w:szCs w:val="20"/>
              </w:rPr>
              <w:t>Понятие</w:t>
            </w:r>
          </w:p>
        </w:tc>
        <w:tc>
          <w:tcPr>
            <w:tcW w:w="2770"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b/>
                <w:bCs/>
                <w:color w:val="000000"/>
                <w:sz w:val="20"/>
                <w:szCs w:val="20"/>
              </w:rPr>
              <w:t>Дата</w:t>
            </w:r>
          </w:p>
        </w:tc>
        <w:tc>
          <w:tcPr>
            <w:tcW w:w="3255"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b/>
                <w:bCs/>
                <w:color w:val="000000"/>
                <w:sz w:val="20"/>
                <w:szCs w:val="20"/>
              </w:rPr>
              <w:t>Руководитель страны</w:t>
            </w:r>
          </w:p>
        </w:tc>
      </w:tr>
      <w:tr w:rsidR="00B615EB" w:rsidRPr="00F60D91" w:rsidTr="00B615EB">
        <w:tc>
          <w:tcPr>
            <w:tcW w:w="359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__________(А)</w:t>
            </w:r>
          </w:p>
        </w:tc>
        <w:tc>
          <w:tcPr>
            <w:tcW w:w="277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1921 г.</w:t>
            </w:r>
          </w:p>
        </w:tc>
        <w:tc>
          <w:tcPr>
            <w:tcW w:w="325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__________(Б)</w:t>
            </w:r>
          </w:p>
        </w:tc>
      </w:tr>
      <w:tr w:rsidR="00B615EB" w:rsidRPr="00F60D91" w:rsidTr="00B615EB">
        <w:tc>
          <w:tcPr>
            <w:tcW w:w="359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__________(В)</w:t>
            </w:r>
          </w:p>
        </w:tc>
        <w:tc>
          <w:tcPr>
            <w:tcW w:w="277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__________(Г)</w:t>
            </w:r>
          </w:p>
        </w:tc>
        <w:tc>
          <w:tcPr>
            <w:tcW w:w="325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Н. С. Хрущёв</w:t>
            </w:r>
          </w:p>
        </w:tc>
      </w:tr>
      <w:tr w:rsidR="00B615EB" w:rsidRPr="00F60D91" w:rsidTr="00B615EB">
        <w:tc>
          <w:tcPr>
            <w:tcW w:w="359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Программа мира</w:t>
            </w:r>
          </w:p>
        </w:tc>
        <w:tc>
          <w:tcPr>
            <w:tcW w:w="277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1971 г.</w:t>
            </w:r>
          </w:p>
        </w:tc>
        <w:tc>
          <w:tcPr>
            <w:tcW w:w="325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__________(Д)</w:t>
            </w:r>
          </w:p>
        </w:tc>
      </w:tr>
      <w:tr w:rsidR="00B615EB" w:rsidRPr="00F60D91" w:rsidTr="00B615EB">
        <w:tc>
          <w:tcPr>
            <w:tcW w:w="3593"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Ближнее зарубежье</w:t>
            </w:r>
          </w:p>
        </w:tc>
        <w:tc>
          <w:tcPr>
            <w:tcW w:w="277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__________(Е)</w:t>
            </w:r>
          </w:p>
        </w:tc>
        <w:tc>
          <w:tcPr>
            <w:tcW w:w="3255"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Б. Н. Ельцин</w:t>
            </w:r>
          </w:p>
        </w:tc>
      </w:tr>
    </w:tbl>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11. Прочтите отрывок из Декрета ВЦИК.</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 xml:space="preserve">«Открытое 5 января Учредительное собрание дало, в силу известных всем обстоятельств, большинство партии правых эсеров, партии Керенского, </w:t>
      </w:r>
      <w:proofErr w:type="spellStart"/>
      <w:r w:rsidRPr="00B615EB">
        <w:rPr>
          <w:rFonts w:ascii="Times New Roman" w:hAnsi="Times New Roman" w:cs="Times New Roman"/>
          <w:sz w:val="24"/>
          <w:szCs w:val="24"/>
        </w:rPr>
        <w:t>Авксентьева</w:t>
      </w:r>
      <w:proofErr w:type="spellEnd"/>
      <w:r w:rsidRPr="00B615EB">
        <w:rPr>
          <w:rFonts w:ascii="Times New Roman" w:hAnsi="Times New Roman" w:cs="Times New Roman"/>
          <w:sz w:val="24"/>
          <w:szCs w:val="24"/>
        </w:rPr>
        <w:t xml:space="preserve"> и Чернова. Естественно, эта партия отказалась принять к обсуждению совершенно точное, ясное, не допускавшее никаких кривотолков предложение верховного органа Советской власти, Центрального Исполнительного Комитета Советов, признать программу Советской власти, признать Декларацию прав трудящегося и эксплуатируемого народа, признать Октябрьскую революцию и Советскую власть. Тем самым Учредительное собрание разорвало всякую связь между собой и Советской Республикой России. Уход с такого Учредительного собрания фракций большевиков и левых эсеров, которые составляют сейчас заведомо громадное большинство в Советах и пользуются доверием рабочих и большинства крестьян, был неизбежен.</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 xml:space="preserve">А вне стен Учредительного собрания партии большинства Учредительного собрания, правые эсеры и меньшевики, ведут открытую борьбу против Советской власти, призывая в своих </w:t>
      </w:r>
      <w:r w:rsidRPr="00B615EB">
        <w:rPr>
          <w:rFonts w:ascii="Times New Roman" w:hAnsi="Times New Roman" w:cs="Times New Roman"/>
          <w:sz w:val="24"/>
          <w:szCs w:val="24"/>
        </w:rPr>
        <w:lastRenderedPageBreak/>
        <w:t>органах к свержению её, объективно этим поддерживая сопротивление эксплуататоров переходу земли и фабрик в руки трудящихся.</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Ясно, что оставшаяся часть Учредительного собрания может в силу этого играть роль только прикрытия борьбы буржуазной контрреволюции за свержение власти Советов».</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Используя отрывок и знания по истории, выберите в приведённом списке три верных суждения. Запишите в ответ цифры, под которыми они указаны.</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1) В Декрете большинство собрания обвиняется в призыве к свержению существующей в стране власти.</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2) Данный документ заканчивается постановлением о 10-дневном перерыве в деятельности Учредительного собрания.</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3) Данный Декрет был издан в 1917 г.</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4) Декрет выражает позицию партии большевиков.</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5) Данный Декрет способствовал развязыванию в России Гражданской войны.</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6) В данном отрывке большинство Учредительного собрания обвиняется в стремлении вернуть политическую систему, существовавшую в стране при императоре Николае II.</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12. Установите соответствие между памятниками культуры и их краткими характеристиками: к каждой позиции первого столбца подберите соответствующую позицию из второго столбца. Ответ запишите в виде последовательности цифр</w:t>
      </w:r>
    </w:p>
    <w:tbl>
      <w:tblPr>
        <w:tblW w:w="9498" w:type="dxa"/>
        <w:tblInd w:w="60" w:type="dxa"/>
        <w:shd w:val="clear" w:color="auto" w:fill="FFFFFF"/>
        <w:tblCellMar>
          <w:top w:w="15" w:type="dxa"/>
          <w:left w:w="15" w:type="dxa"/>
          <w:bottom w:w="15" w:type="dxa"/>
          <w:right w:w="15" w:type="dxa"/>
        </w:tblCellMar>
        <w:tblLook w:val="04A0" w:firstRow="1" w:lastRow="0" w:firstColumn="1" w:lastColumn="0" w:noHBand="0" w:noVBand="1"/>
      </w:tblPr>
      <w:tblGrid>
        <w:gridCol w:w="4536"/>
        <w:gridCol w:w="4962"/>
      </w:tblGrid>
      <w:tr w:rsidR="00B615EB" w:rsidRPr="00F60D91" w:rsidTr="00B615EB">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ПАМЯТНИКИ КУЛЬТУРЫ</w:t>
            </w:r>
          </w:p>
        </w:tc>
        <w:tc>
          <w:tcPr>
            <w:tcW w:w="4962"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B615EB" w:rsidRPr="00F60D91" w:rsidRDefault="00B615EB" w:rsidP="00A34F15">
            <w:pPr>
              <w:spacing w:after="0" w:line="0" w:lineRule="atLeast"/>
              <w:jc w:val="center"/>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ХАРАКТЕРИСТИКИ</w:t>
            </w:r>
          </w:p>
        </w:tc>
      </w:tr>
      <w:tr w:rsidR="00B615EB" w:rsidRPr="00F60D91" w:rsidTr="00B615EB">
        <w:tc>
          <w:tcPr>
            <w:tcW w:w="4536"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A) скульптурный комплекс или мемориал «Родина-мать»</w:t>
            </w:r>
          </w:p>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Б) кинофильм «Покаяние»</w:t>
            </w:r>
          </w:p>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B) роман «В круге первом»</w:t>
            </w:r>
          </w:p>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Г) картина «Оборона Севастополя»</w:t>
            </w:r>
          </w:p>
          <w:p w:rsidR="00B615EB" w:rsidRPr="00F60D91" w:rsidRDefault="00B615EB" w:rsidP="00A34F15">
            <w:pPr>
              <w:spacing w:after="0" w:line="0" w:lineRule="atLeast"/>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 </w:t>
            </w:r>
          </w:p>
        </w:tc>
        <w:tc>
          <w:tcPr>
            <w:tcW w:w="4962"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1) Установлен в Волгограде.</w:t>
            </w:r>
          </w:p>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2) Автор — А. И. Солженицын.</w:t>
            </w:r>
          </w:p>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3) Создан в 1980-е гг.</w:t>
            </w:r>
          </w:p>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4) Сюжет иллюстрирует события периода оттепели.</w:t>
            </w:r>
          </w:p>
          <w:p w:rsidR="00B615EB" w:rsidRPr="00F60D91" w:rsidRDefault="00B615EB" w:rsidP="00A34F15">
            <w:pPr>
              <w:spacing w:after="0" w:line="240" w:lineRule="auto"/>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5) Главный герой — В.И. Ленин.</w:t>
            </w:r>
          </w:p>
          <w:p w:rsidR="00B615EB" w:rsidRPr="00F60D91" w:rsidRDefault="00B615EB" w:rsidP="00A34F15">
            <w:pPr>
              <w:spacing w:after="0" w:line="0" w:lineRule="atLeast"/>
              <w:ind w:firstLine="376"/>
              <w:rPr>
                <w:rFonts w:ascii="Times New Roman" w:eastAsia="Times New Roman" w:hAnsi="Times New Roman" w:cs="Times New Roman"/>
                <w:color w:val="000000"/>
                <w:sz w:val="20"/>
                <w:szCs w:val="20"/>
              </w:rPr>
            </w:pPr>
            <w:r w:rsidRPr="00F60D91">
              <w:rPr>
                <w:rFonts w:ascii="Times New Roman" w:eastAsia="Times New Roman" w:hAnsi="Times New Roman" w:cs="Times New Roman"/>
                <w:color w:val="000000"/>
                <w:sz w:val="20"/>
                <w:szCs w:val="20"/>
              </w:rPr>
              <w:t>6) Автор — А. А. Дейнека.      </w:t>
            </w:r>
          </w:p>
        </w:tc>
      </w:tr>
    </w:tbl>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sz w:val="24"/>
          <w:szCs w:val="24"/>
        </w:rPr>
        <w:t xml:space="preserve"> </w:t>
      </w:r>
      <w:r w:rsidRPr="00B615EB">
        <w:rPr>
          <w:rFonts w:ascii="Times New Roman" w:hAnsi="Times New Roman" w:cs="Times New Roman"/>
          <w:b/>
          <w:sz w:val="24"/>
          <w:szCs w:val="24"/>
        </w:rPr>
        <w:t>13.</w:t>
      </w:r>
      <w:r w:rsidRPr="00B615EB">
        <w:rPr>
          <w:rFonts w:ascii="Times New Roman" w:hAnsi="Times New Roman" w:cs="Times New Roman"/>
          <w:sz w:val="24"/>
          <w:szCs w:val="24"/>
        </w:rPr>
        <w:t xml:space="preserve"> После окончания Второй мировой войны в западных странах продолжились процессы демократизации: например, во Франции женщины получили избирательные права, в ряде стран расширялись права рабочих и служащих, расширялись уже имевшиеся демократические свободы, по демократическому пути развития пошли Западная Германия и Австрия. Многим казалось, что подобные процессы охватят и СССР. Демократические тенденции здесь проявились в первых выборах в Верховный Совет СССР, в выборах судей. Но вскоре политический режим ужесточился, и послевоенные годы получили название «апогей сталинизма». </w:t>
      </w:r>
      <w:r w:rsidRPr="00B615EB">
        <w:rPr>
          <w:rFonts w:ascii="Times New Roman" w:hAnsi="Times New Roman" w:cs="Times New Roman"/>
          <w:b/>
          <w:sz w:val="24"/>
          <w:szCs w:val="24"/>
        </w:rPr>
        <w:t>С чем связаны такие различия в послевоенном развитии западных стран и СССР? Приведите три объяснения.</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14. Из резолюции XIX Всесоюзной партийной конференции.</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 xml:space="preserve">«XIX Всесоюзная партийная конференция… констатирует: выработанный партией на апрельском Пленуме ЦК и XXVII съезде партии стратегический курс на всестороннее и революционное обновление советского общества и ускорение его социально-экономического развития неуклонно претворяется в жизнь. Приостановлено сползание страны к экономическому и социально-политическому кризису… Начался процесс оздоровления экономики страны, её поворот к удовлетворению насущных потребностей людей. Набирают силу новые методы хозяйствования. В соответствии с Законом о государственном предприятии (объединении) идёт перевод объединений и предприятий на хозрасчет и самоокупаемость. Разработан, широко обсуждён и принят Закон о кооперации. Входят в жизнь новые, прогрессивные формы внутрипроизводственных трудовых отношений на основе подряда и аренды, а также индивидуальная трудовая деятельность. Идёт перестройка организационных структур управления, направленная на создание благоприятных условий для эффективного хозяйствования первичных звеньев экономики. Развёрнутая по инициативе партии работа позволила возобновить рост реальных доходов трудящихся. Реализуются практические меры по увеличению производства продуктов питания и предметов потребления, расширению жилищного строительства. Осуществляются реформы образования и здравоохранения. Духовная жизнь становится мощным фактором прогресса страны. Значительная работа </w:t>
      </w:r>
      <w:r w:rsidRPr="00B615EB">
        <w:rPr>
          <w:rFonts w:ascii="Times New Roman" w:hAnsi="Times New Roman" w:cs="Times New Roman"/>
          <w:sz w:val="24"/>
          <w:szCs w:val="24"/>
        </w:rPr>
        <w:lastRenderedPageBreak/>
        <w:t>проведена по переосмыслению современных реальностей мирового развития, обновлению и приданию динамизма внешней политике. Таким образом, перестройка всё глубже входит в жизнь советского общества, оказывает на него всё возрастающее преобразующее воздействие».</w:t>
      </w:r>
    </w:p>
    <w:p w:rsidR="00B615EB" w:rsidRPr="00B615EB" w:rsidRDefault="00B615EB" w:rsidP="00B615EB">
      <w:pPr>
        <w:spacing w:after="0" w:line="240" w:lineRule="auto"/>
        <w:rPr>
          <w:rFonts w:ascii="Times New Roman" w:hAnsi="Times New Roman" w:cs="Times New Roman"/>
          <w:sz w:val="24"/>
          <w:szCs w:val="24"/>
        </w:rPr>
      </w:pPr>
      <w:r w:rsidRPr="00B615EB">
        <w:rPr>
          <w:rFonts w:ascii="Times New Roman" w:hAnsi="Times New Roman" w:cs="Times New Roman"/>
          <w:sz w:val="24"/>
          <w:szCs w:val="24"/>
        </w:rPr>
        <w:t xml:space="preserve"> </w:t>
      </w:r>
    </w:p>
    <w:p w:rsidR="00B615EB" w:rsidRPr="00B615EB" w:rsidRDefault="00B615EB" w:rsidP="00B615EB">
      <w:pPr>
        <w:spacing w:after="0" w:line="240" w:lineRule="auto"/>
        <w:rPr>
          <w:rFonts w:ascii="Times New Roman" w:hAnsi="Times New Roman" w:cs="Times New Roman"/>
          <w:b/>
          <w:sz w:val="24"/>
          <w:szCs w:val="24"/>
        </w:rPr>
      </w:pPr>
      <w:r w:rsidRPr="00B615EB">
        <w:rPr>
          <w:rFonts w:ascii="Times New Roman" w:hAnsi="Times New Roman" w:cs="Times New Roman"/>
          <w:b/>
          <w:sz w:val="24"/>
          <w:szCs w:val="24"/>
        </w:rPr>
        <w:t>Укажите десятилетие, в рамках которого происходили события, упомянутые в резолюции. Назовите фамилию политического деятеля, являвшегося руководителем страны в период, когда происходили эти события. Укажите название периода истории СССР, когда этот политический деятель был руководителем страны.</w:t>
      </w:r>
      <w:bookmarkStart w:id="0" w:name="_GoBack"/>
      <w:bookmarkEnd w:id="0"/>
    </w:p>
    <w:sectPr w:rsidR="00B615EB" w:rsidRPr="00B615EB" w:rsidSect="00914A3C">
      <w:headerReference w:type="default" r:id="rId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928" w:rsidRDefault="00A00928" w:rsidP="003E0FD1">
      <w:pPr>
        <w:spacing w:after="0" w:line="240" w:lineRule="auto"/>
      </w:pPr>
      <w:r>
        <w:separator/>
      </w:r>
    </w:p>
  </w:endnote>
  <w:endnote w:type="continuationSeparator" w:id="0">
    <w:p w:rsidR="00A00928" w:rsidRDefault="00A00928" w:rsidP="003E0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928" w:rsidRDefault="00A00928" w:rsidP="003E0FD1">
      <w:pPr>
        <w:spacing w:after="0" w:line="240" w:lineRule="auto"/>
      </w:pPr>
      <w:r>
        <w:separator/>
      </w:r>
    </w:p>
  </w:footnote>
  <w:footnote w:type="continuationSeparator" w:id="0">
    <w:p w:rsidR="00A00928" w:rsidRDefault="00A00928" w:rsidP="003E0F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FD1" w:rsidRPr="003E0FD1" w:rsidRDefault="003E0FD1" w:rsidP="003E0FD1">
    <w:pPr>
      <w:pStyle w:val="a3"/>
      <w:jc w:val="center"/>
      <w:rPr>
        <w:rFonts w:ascii="Times New Roman" w:hAnsi="Times New Roman" w:cs="Times New Roman"/>
        <w:sz w:val="24"/>
      </w:rPr>
    </w:pPr>
    <w:r w:rsidRPr="003E0FD1">
      <w:rPr>
        <w:rFonts w:ascii="Times New Roman" w:hAnsi="Times New Roman" w:cs="Times New Roman"/>
        <w:sz w:val="24"/>
      </w:rPr>
      <w:t>Демонстрационный вариант</w:t>
    </w:r>
  </w:p>
  <w:p w:rsidR="003E0FD1" w:rsidRDefault="003E0FD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09B"/>
    <w:rsid w:val="000E309B"/>
    <w:rsid w:val="00166476"/>
    <w:rsid w:val="001E2508"/>
    <w:rsid w:val="00286470"/>
    <w:rsid w:val="00300620"/>
    <w:rsid w:val="003B04A1"/>
    <w:rsid w:val="003E0FD1"/>
    <w:rsid w:val="00507D8B"/>
    <w:rsid w:val="00557C8F"/>
    <w:rsid w:val="005D5383"/>
    <w:rsid w:val="006B1065"/>
    <w:rsid w:val="006C7C2C"/>
    <w:rsid w:val="00914A3C"/>
    <w:rsid w:val="009C40CA"/>
    <w:rsid w:val="00A00928"/>
    <w:rsid w:val="00A90CF9"/>
    <w:rsid w:val="00AD1D53"/>
    <w:rsid w:val="00B615EB"/>
    <w:rsid w:val="00BC5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F2BDCD-A0E1-41BE-B922-0A2F56BA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50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FD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E0FD1"/>
    <w:rPr>
      <w:rFonts w:eastAsiaTheme="minorEastAsia"/>
      <w:lang w:eastAsia="ru-RU"/>
    </w:rPr>
  </w:style>
  <w:style w:type="paragraph" w:styleId="a5">
    <w:name w:val="footer"/>
    <w:basedOn w:val="a"/>
    <w:link w:val="a6"/>
    <w:uiPriority w:val="99"/>
    <w:unhideWhenUsed/>
    <w:rsid w:val="003E0FD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0FD1"/>
    <w:rPr>
      <w:rFonts w:eastAsiaTheme="minorEastAsia"/>
      <w:lang w:eastAsia="ru-RU"/>
    </w:rPr>
  </w:style>
  <w:style w:type="table" w:styleId="a7">
    <w:name w:val="Table Grid"/>
    <w:basedOn w:val="a1"/>
    <w:uiPriority w:val="39"/>
    <w:rsid w:val="006B1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1576</Words>
  <Characters>8986</Characters>
  <Application>Microsoft Office Word</Application>
  <DocSecurity>0</DocSecurity>
  <Lines>74</Lines>
  <Paragraphs>21</Paragraphs>
  <ScaleCrop>false</ScaleCrop>
  <Company>HP Inc.</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ghjfdsnh@mail.ru</dc:creator>
  <cp:keywords/>
  <dc:description/>
  <cp:lastModifiedBy>Татьяна Ивановна</cp:lastModifiedBy>
  <cp:revision>10</cp:revision>
  <dcterms:created xsi:type="dcterms:W3CDTF">2021-03-22T09:11:00Z</dcterms:created>
  <dcterms:modified xsi:type="dcterms:W3CDTF">2024-11-20T06:11:00Z</dcterms:modified>
</cp:coreProperties>
</file>